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年度XXX单位</w:t>
      </w:r>
      <w:r>
        <w:rPr>
          <w:rFonts w:hint="eastAsia" w:ascii="黑体" w:eastAsia="黑体"/>
          <w:sz w:val="36"/>
          <w:szCs w:val="36"/>
          <w:lang w:eastAsia="zh-CN"/>
        </w:rPr>
        <w:t>校级质量工程</w:t>
      </w:r>
      <w:r>
        <w:rPr>
          <w:rFonts w:hint="eastAsia" w:ascii="黑体" w:eastAsia="黑体"/>
          <w:sz w:val="36"/>
          <w:szCs w:val="36"/>
        </w:rPr>
        <w:t>项目</w:t>
      </w:r>
      <w:r>
        <w:rPr>
          <w:rFonts w:hint="eastAsia" w:ascii="黑体" w:eastAsia="黑体"/>
          <w:sz w:val="36"/>
          <w:szCs w:val="36"/>
          <w:lang w:eastAsia="zh-CN"/>
        </w:rPr>
        <w:t>自查</w:t>
      </w:r>
      <w:r>
        <w:rPr>
          <w:rFonts w:hint="eastAsia" w:ascii="黑体" w:eastAsia="黑体"/>
          <w:sz w:val="36"/>
          <w:szCs w:val="36"/>
        </w:rPr>
        <w:t>情况报告</w:t>
      </w: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ascii="仿宋_GB2312" w:hAnsi="Times New Roman" w:eastAsia="仿宋_GB2312"/>
          <w:b/>
          <w:color w:val="000000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一、单位自查情况介绍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_GB2312" w:hAnsi="Times New Roman" w:eastAsia="仿宋_GB2312" w:cstheme="minorBidi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theme="minorBidi"/>
          <w:color w:val="000000"/>
          <w:kern w:val="2"/>
          <w:sz w:val="24"/>
          <w:szCs w:val="24"/>
          <w:lang w:val="en-US" w:eastAsia="zh-CN" w:bidi="ar-SA"/>
        </w:rPr>
        <w:t>单位自查组织情况、时间安排、专家组成员名单、验收会会议简要纪要、项目总体建设情况等(可附照片）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二、主要做法与取得成效</w:t>
      </w:r>
    </w:p>
    <w:p>
      <w:pPr>
        <w:pStyle w:val="9"/>
        <w:spacing w:line="360" w:lineRule="auto"/>
        <w:ind w:firstLine="480"/>
        <w:rPr>
          <w:rFonts w:hint="eastAsia" w:ascii="仿宋_GB2312" w:hAnsi="Times New Roman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  <w:lang w:eastAsia="zh-CN"/>
        </w:rPr>
        <w:t>参考如下：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(1)在推进科学定位、特色发展、开放合作、服务社会方面的成效。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(2)在推进教学改革、教学建设、教学管理方面的成效。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(3)在优质教育教学资源建设和提高资源使用效益方面的成效。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(4)在调动教师教学积极性、提高教师教学水平方面的成效。</w:t>
      </w:r>
    </w:p>
    <w:p>
      <w:pPr>
        <w:pStyle w:val="9"/>
        <w:spacing w:line="360" w:lineRule="auto"/>
        <w:ind w:firstLine="480"/>
        <w:rPr>
          <w:rFonts w:ascii="仿宋_GB2312" w:hAnsi="Times New Roman" w:eastAsia="仿宋_GB2312"/>
          <w:color w:val="000000"/>
          <w:sz w:val="24"/>
          <w:szCs w:val="24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(5)在体现以学生为本、扩大学生受益面及提高教学质量方面的成效。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三、存在问题与原因分析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_GB2312" w:hAnsi="Times New Roman" w:eastAsia="仿宋_GB2312"/>
          <w:b/>
          <w:color w:val="000000"/>
          <w:lang w:eastAsia="zh-CN"/>
        </w:rPr>
      </w:pPr>
      <w:r>
        <w:rPr>
          <w:rFonts w:hint="eastAsia" w:ascii="仿宋_GB2312" w:hAnsi="Times New Roman" w:eastAsia="仿宋_GB2312"/>
          <w:b/>
          <w:color w:val="000000"/>
          <w:lang w:eastAsia="zh-CN"/>
        </w:rPr>
        <w:t>四、推进项目建设与管理的措施及建议</w:t>
      </w: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both"/>
        <w:rPr>
          <w:rFonts w:ascii="仿宋_GB2312" w:hAnsi="Times New Roman" w:eastAsia="仿宋_GB2312"/>
          <w:b/>
          <w:color w:val="000000"/>
        </w:rPr>
      </w:pP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 w:right="600"/>
        <w:jc w:val="right"/>
        <w:rPr>
          <w:rFonts w:ascii="仿宋_GB2312" w:hAnsi="Times New Roman" w:eastAsia="仿宋_GB2312"/>
          <w:color w:val="000000"/>
        </w:rPr>
      </w:pPr>
      <w:r>
        <w:rPr>
          <w:rFonts w:hint="eastAsia" w:ascii="仿宋_GB2312" w:hAnsi="Times New Roman" w:eastAsia="仿宋_GB2312"/>
          <w:color w:val="000000"/>
          <w:lang w:val="en-US" w:eastAsia="zh-CN"/>
        </w:rPr>
        <w:t xml:space="preserve">  </w:t>
      </w:r>
      <w:r>
        <w:rPr>
          <w:rFonts w:ascii="仿宋_GB2312" w:hAnsi="Times New Roman" w:eastAsia="仿宋_GB2312"/>
          <w:color w:val="000000"/>
        </w:rPr>
        <w:t>XX</w:t>
      </w:r>
      <w:r>
        <w:rPr>
          <w:rFonts w:hint="eastAsia" w:ascii="仿宋_GB2312" w:hAnsi="Times New Roman" w:eastAsia="仿宋_GB2312"/>
          <w:color w:val="000000"/>
        </w:rPr>
        <w:t>单位</w:t>
      </w:r>
      <w:r>
        <w:rPr>
          <w:rFonts w:hint="eastAsia" w:ascii="仿宋_GB2312" w:hAnsi="Times New Roman" w:eastAsia="仿宋_GB2312"/>
          <w:color w:val="000000"/>
          <w:lang w:eastAsia="zh-CN"/>
        </w:rPr>
        <w:t>（盖章、签字）</w:t>
      </w:r>
    </w:p>
    <w:p>
      <w:pPr>
        <w:pStyle w:val="4"/>
        <w:adjustRightInd w:val="0"/>
        <w:snapToGrid w:val="0"/>
        <w:spacing w:before="0" w:beforeAutospacing="0" w:after="0" w:afterAutospacing="0" w:line="500" w:lineRule="exact"/>
        <w:ind w:left="420"/>
        <w:jc w:val="center"/>
        <w:rPr>
          <w:rFonts w:ascii="仿宋_GB2312" w:hAnsi="Times New Roman" w:eastAsia="仿宋_GB2312"/>
          <w:color w:val="000000"/>
        </w:rPr>
      </w:pPr>
      <w:r>
        <w:rPr>
          <w:rFonts w:hint="eastAsia" w:ascii="仿宋_GB2312" w:hAnsi="Times New Roman" w:eastAsia="仿宋_GB2312"/>
          <w:color w:val="000000"/>
          <w:lang w:val="en-US" w:eastAsia="zh-CN"/>
        </w:rPr>
        <w:t xml:space="preserve">                                        xx</w:t>
      </w:r>
      <w:r>
        <w:rPr>
          <w:rFonts w:hint="eastAsia" w:ascii="仿宋_GB2312" w:hAnsi="Times New Roman" w:eastAsia="仿宋_GB2312"/>
          <w:color w:val="000000"/>
        </w:rPr>
        <w:t>年</w:t>
      </w:r>
      <w:r>
        <w:rPr>
          <w:rFonts w:hint="eastAsia" w:ascii="仿宋_GB2312" w:hAnsi="Times New Roman" w:eastAsia="仿宋_GB2312"/>
          <w:color w:val="000000"/>
          <w:lang w:val="en-US" w:eastAsia="zh-CN"/>
        </w:rPr>
        <w:t>XX</w:t>
      </w:r>
      <w:r>
        <w:rPr>
          <w:rFonts w:hint="eastAsia" w:ascii="仿宋_GB2312" w:hAnsi="Times New Roman" w:eastAsia="仿宋_GB2312"/>
          <w:color w:val="000000"/>
        </w:rPr>
        <w:t>月</w:t>
      </w:r>
      <w:r>
        <w:rPr>
          <w:rFonts w:hint="eastAsia" w:ascii="仿宋_GB2312" w:hAnsi="Times New Roman" w:eastAsia="仿宋_GB2312"/>
          <w:color w:val="000000"/>
          <w:lang w:val="en-US" w:eastAsia="zh-CN"/>
        </w:rPr>
        <w:t>XX</w:t>
      </w:r>
      <w:r>
        <w:rPr>
          <w:rFonts w:hint="eastAsia" w:ascii="仿宋_GB2312" w:hAnsi="Times New Roman" w:eastAsia="仿宋_GB2312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8F"/>
    <w:rsid w:val="00006362"/>
    <w:rsid w:val="00014B2C"/>
    <w:rsid w:val="00015EF0"/>
    <w:rsid w:val="00016327"/>
    <w:rsid w:val="000206B3"/>
    <w:rsid w:val="000347C2"/>
    <w:rsid w:val="00057D71"/>
    <w:rsid w:val="00075010"/>
    <w:rsid w:val="00081254"/>
    <w:rsid w:val="000A344F"/>
    <w:rsid w:val="000A58A4"/>
    <w:rsid w:val="000C3549"/>
    <w:rsid w:val="000E2BCA"/>
    <w:rsid w:val="00106021"/>
    <w:rsid w:val="00111369"/>
    <w:rsid w:val="0011639E"/>
    <w:rsid w:val="001305B9"/>
    <w:rsid w:val="00144753"/>
    <w:rsid w:val="0015449D"/>
    <w:rsid w:val="0016215E"/>
    <w:rsid w:val="00180854"/>
    <w:rsid w:val="0018673F"/>
    <w:rsid w:val="00187081"/>
    <w:rsid w:val="00195EEA"/>
    <w:rsid w:val="001A03A9"/>
    <w:rsid w:val="001A3257"/>
    <w:rsid w:val="001A3BF7"/>
    <w:rsid w:val="001B0C22"/>
    <w:rsid w:val="001C6EA3"/>
    <w:rsid w:val="001E46F3"/>
    <w:rsid w:val="0020548F"/>
    <w:rsid w:val="002131D5"/>
    <w:rsid w:val="00222550"/>
    <w:rsid w:val="00265CAE"/>
    <w:rsid w:val="0026763E"/>
    <w:rsid w:val="00284A15"/>
    <w:rsid w:val="00290F7D"/>
    <w:rsid w:val="002957A6"/>
    <w:rsid w:val="002A1BF4"/>
    <w:rsid w:val="002D6028"/>
    <w:rsid w:val="002E088C"/>
    <w:rsid w:val="002E6882"/>
    <w:rsid w:val="002F0579"/>
    <w:rsid w:val="003020FF"/>
    <w:rsid w:val="00303BB5"/>
    <w:rsid w:val="00314718"/>
    <w:rsid w:val="00315D74"/>
    <w:rsid w:val="003165BC"/>
    <w:rsid w:val="00317293"/>
    <w:rsid w:val="00324F92"/>
    <w:rsid w:val="00344ACA"/>
    <w:rsid w:val="003519A1"/>
    <w:rsid w:val="003767F1"/>
    <w:rsid w:val="00383687"/>
    <w:rsid w:val="00392789"/>
    <w:rsid w:val="00396AA8"/>
    <w:rsid w:val="003B4262"/>
    <w:rsid w:val="003C0AFF"/>
    <w:rsid w:val="003C6E7C"/>
    <w:rsid w:val="003F42F5"/>
    <w:rsid w:val="003F7FC0"/>
    <w:rsid w:val="0042134F"/>
    <w:rsid w:val="00424903"/>
    <w:rsid w:val="00433226"/>
    <w:rsid w:val="00461599"/>
    <w:rsid w:val="00473BB2"/>
    <w:rsid w:val="00477DA4"/>
    <w:rsid w:val="00493FCC"/>
    <w:rsid w:val="00496134"/>
    <w:rsid w:val="004B0319"/>
    <w:rsid w:val="004D4BBF"/>
    <w:rsid w:val="004D6F1D"/>
    <w:rsid w:val="004F2D1F"/>
    <w:rsid w:val="00502629"/>
    <w:rsid w:val="005063F7"/>
    <w:rsid w:val="00511E0F"/>
    <w:rsid w:val="00513CBA"/>
    <w:rsid w:val="005309F6"/>
    <w:rsid w:val="005326FB"/>
    <w:rsid w:val="005976A7"/>
    <w:rsid w:val="005A13BD"/>
    <w:rsid w:val="005A3F8D"/>
    <w:rsid w:val="005A606C"/>
    <w:rsid w:val="005A6A9B"/>
    <w:rsid w:val="005C5F72"/>
    <w:rsid w:val="005C6275"/>
    <w:rsid w:val="005C759C"/>
    <w:rsid w:val="005D38BA"/>
    <w:rsid w:val="005E0B21"/>
    <w:rsid w:val="005E0CEB"/>
    <w:rsid w:val="005F05CF"/>
    <w:rsid w:val="006072C9"/>
    <w:rsid w:val="00613183"/>
    <w:rsid w:val="006334A5"/>
    <w:rsid w:val="00634BF1"/>
    <w:rsid w:val="00641D8C"/>
    <w:rsid w:val="006425E3"/>
    <w:rsid w:val="006579D9"/>
    <w:rsid w:val="00673744"/>
    <w:rsid w:val="006C2E21"/>
    <w:rsid w:val="006D0EEE"/>
    <w:rsid w:val="006D70C5"/>
    <w:rsid w:val="006E54C9"/>
    <w:rsid w:val="006F0C37"/>
    <w:rsid w:val="006F2B7C"/>
    <w:rsid w:val="007214F7"/>
    <w:rsid w:val="00735B5C"/>
    <w:rsid w:val="00740C10"/>
    <w:rsid w:val="00744258"/>
    <w:rsid w:val="007457B4"/>
    <w:rsid w:val="00750DA5"/>
    <w:rsid w:val="00762BDA"/>
    <w:rsid w:val="0076519A"/>
    <w:rsid w:val="00767B06"/>
    <w:rsid w:val="00777BA6"/>
    <w:rsid w:val="00782283"/>
    <w:rsid w:val="00782518"/>
    <w:rsid w:val="0079630F"/>
    <w:rsid w:val="007B2A02"/>
    <w:rsid w:val="007B73C8"/>
    <w:rsid w:val="007C0234"/>
    <w:rsid w:val="007F31BA"/>
    <w:rsid w:val="00803E22"/>
    <w:rsid w:val="00814F2B"/>
    <w:rsid w:val="00844CEC"/>
    <w:rsid w:val="00850B6A"/>
    <w:rsid w:val="008531A6"/>
    <w:rsid w:val="008708C9"/>
    <w:rsid w:val="00881352"/>
    <w:rsid w:val="00886A6F"/>
    <w:rsid w:val="00890CAE"/>
    <w:rsid w:val="008A3EEE"/>
    <w:rsid w:val="008B1597"/>
    <w:rsid w:val="008B5E3B"/>
    <w:rsid w:val="008D0210"/>
    <w:rsid w:val="008D55A1"/>
    <w:rsid w:val="008F37E3"/>
    <w:rsid w:val="008F5B1D"/>
    <w:rsid w:val="008F76A9"/>
    <w:rsid w:val="0090404F"/>
    <w:rsid w:val="00934C5F"/>
    <w:rsid w:val="00935CAF"/>
    <w:rsid w:val="009376AB"/>
    <w:rsid w:val="00947536"/>
    <w:rsid w:val="00956223"/>
    <w:rsid w:val="009572AF"/>
    <w:rsid w:val="00957FE4"/>
    <w:rsid w:val="00961CEC"/>
    <w:rsid w:val="00961D79"/>
    <w:rsid w:val="0098136B"/>
    <w:rsid w:val="009835C5"/>
    <w:rsid w:val="0098438F"/>
    <w:rsid w:val="0098496F"/>
    <w:rsid w:val="0098799E"/>
    <w:rsid w:val="009A1402"/>
    <w:rsid w:val="009A6EE5"/>
    <w:rsid w:val="009B4E4B"/>
    <w:rsid w:val="009E6473"/>
    <w:rsid w:val="009F51F0"/>
    <w:rsid w:val="00A02958"/>
    <w:rsid w:val="00A154AD"/>
    <w:rsid w:val="00A20B5F"/>
    <w:rsid w:val="00A21151"/>
    <w:rsid w:val="00A26398"/>
    <w:rsid w:val="00A40DFC"/>
    <w:rsid w:val="00A41CDE"/>
    <w:rsid w:val="00A4415D"/>
    <w:rsid w:val="00A445F0"/>
    <w:rsid w:val="00A61DFD"/>
    <w:rsid w:val="00A71704"/>
    <w:rsid w:val="00A71D81"/>
    <w:rsid w:val="00A73F80"/>
    <w:rsid w:val="00A819C3"/>
    <w:rsid w:val="00A82D31"/>
    <w:rsid w:val="00A834C3"/>
    <w:rsid w:val="00A92412"/>
    <w:rsid w:val="00A93482"/>
    <w:rsid w:val="00AA3297"/>
    <w:rsid w:val="00AB3F67"/>
    <w:rsid w:val="00AB7886"/>
    <w:rsid w:val="00AD18DC"/>
    <w:rsid w:val="00AD227A"/>
    <w:rsid w:val="00B076CE"/>
    <w:rsid w:val="00B3558A"/>
    <w:rsid w:val="00B371D4"/>
    <w:rsid w:val="00B45BE3"/>
    <w:rsid w:val="00B60877"/>
    <w:rsid w:val="00B63AC3"/>
    <w:rsid w:val="00B73944"/>
    <w:rsid w:val="00B847AE"/>
    <w:rsid w:val="00B861FD"/>
    <w:rsid w:val="00BA08BF"/>
    <w:rsid w:val="00BA54C5"/>
    <w:rsid w:val="00BA6157"/>
    <w:rsid w:val="00BA7983"/>
    <w:rsid w:val="00BB2CF2"/>
    <w:rsid w:val="00BB407C"/>
    <w:rsid w:val="00BB4509"/>
    <w:rsid w:val="00BC787D"/>
    <w:rsid w:val="00BD26E0"/>
    <w:rsid w:val="00BE2ACC"/>
    <w:rsid w:val="00C14718"/>
    <w:rsid w:val="00C21787"/>
    <w:rsid w:val="00C3414B"/>
    <w:rsid w:val="00C54773"/>
    <w:rsid w:val="00C548EC"/>
    <w:rsid w:val="00C80D71"/>
    <w:rsid w:val="00C90A5D"/>
    <w:rsid w:val="00CA5948"/>
    <w:rsid w:val="00CB40BD"/>
    <w:rsid w:val="00CB5B7F"/>
    <w:rsid w:val="00CE1A66"/>
    <w:rsid w:val="00CE3312"/>
    <w:rsid w:val="00CF4518"/>
    <w:rsid w:val="00D04F76"/>
    <w:rsid w:val="00D26250"/>
    <w:rsid w:val="00D32127"/>
    <w:rsid w:val="00D3768F"/>
    <w:rsid w:val="00D4014B"/>
    <w:rsid w:val="00D416BE"/>
    <w:rsid w:val="00D4190E"/>
    <w:rsid w:val="00D459E9"/>
    <w:rsid w:val="00D5117A"/>
    <w:rsid w:val="00D73A1E"/>
    <w:rsid w:val="00D760B9"/>
    <w:rsid w:val="00DA40A0"/>
    <w:rsid w:val="00DA535A"/>
    <w:rsid w:val="00DA6027"/>
    <w:rsid w:val="00DB5F08"/>
    <w:rsid w:val="00DD2740"/>
    <w:rsid w:val="00DD5BC6"/>
    <w:rsid w:val="00DE35E8"/>
    <w:rsid w:val="00E2127D"/>
    <w:rsid w:val="00E448C1"/>
    <w:rsid w:val="00E56D32"/>
    <w:rsid w:val="00E61786"/>
    <w:rsid w:val="00E72E47"/>
    <w:rsid w:val="00E9045D"/>
    <w:rsid w:val="00E971B0"/>
    <w:rsid w:val="00EA568F"/>
    <w:rsid w:val="00EB2512"/>
    <w:rsid w:val="00EB30A1"/>
    <w:rsid w:val="00EC734A"/>
    <w:rsid w:val="00EE70F9"/>
    <w:rsid w:val="00EF3495"/>
    <w:rsid w:val="00EF3D42"/>
    <w:rsid w:val="00F465D9"/>
    <w:rsid w:val="00F51E7B"/>
    <w:rsid w:val="00F631DB"/>
    <w:rsid w:val="00FA3526"/>
    <w:rsid w:val="00FD4421"/>
    <w:rsid w:val="00FE36A3"/>
    <w:rsid w:val="00FF4924"/>
    <w:rsid w:val="05F753B2"/>
    <w:rsid w:val="068F3107"/>
    <w:rsid w:val="0CD869E4"/>
    <w:rsid w:val="0F443EF2"/>
    <w:rsid w:val="145036D2"/>
    <w:rsid w:val="1CA427AF"/>
    <w:rsid w:val="25164AC6"/>
    <w:rsid w:val="41F23852"/>
    <w:rsid w:val="46034E6E"/>
    <w:rsid w:val="592C74D7"/>
    <w:rsid w:val="5A6524F1"/>
    <w:rsid w:val="5C965DA1"/>
    <w:rsid w:val="5F273F7E"/>
    <w:rsid w:val="641A4AAC"/>
    <w:rsid w:val="765C3975"/>
    <w:rsid w:val="7DE52392"/>
    <w:rsid w:val="7E36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www.xdngs.com</Company>
  <Pages>1</Pages>
  <Words>36</Words>
  <Characters>209</Characters>
  <Lines>1</Lines>
  <Paragraphs>1</Paragraphs>
  <TotalTime>0</TotalTime>
  <ScaleCrop>false</ScaleCrop>
  <LinksUpToDate>false</LinksUpToDate>
  <CharactersWithSpaces>244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2016-10-17T05:51:00Z</dcterms:created>
  <dc:creator>郭郭</dc:creator>
  <cp:lastModifiedBy>兔姐~（Rabbit）</cp:lastModifiedBy>
  <dcterms:modified xsi:type="dcterms:W3CDTF">2020-12-02T05:39:42Z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